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F85A6" w14:textId="0991CECE" w:rsidR="00B0346F" w:rsidRPr="00D617AB" w:rsidRDefault="00B5285D" w:rsidP="00840CF1">
      <w:pPr>
        <w:spacing w:after="0" w:line="240" w:lineRule="auto"/>
        <w:textAlignment w:val="baseline"/>
        <w:rPr>
          <w:rFonts w:eastAsia="Times New Roman" w:cstheme="minorHAnsi"/>
          <w:b/>
          <w:bCs/>
          <w:lang w:eastAsia="en-GB"/>
        </w:rPr>
      </w:pPr>
      <w:r w:rsidRPr="00D617AB">
        <w:rPr>
          <w:rFonts w:ascii="Calibri" w:eastAsia="Times New Roman" w:hAnsi="Calibri" w:cs="Calibri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2ABF7B" wp14:editId="38504AE3">
                <wp:simplePos x="0" y="0"/>
                <wp:positionH relativeFrom="column">
                  <wp:posOffset>-28575</wp:posOffset>
                </wp:positionH>
                <wp:positionV relativeFrom="paragraph">
                  <wp:posOffset>-685800</wp:posOffset>
                </wp:positionV>
                <wp:extent cx="5724525" cy="457200"/>
                <wp:effectExtent l="19050" t="19050" r="47625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B91F37" w14:textId="57B3D155" w:rsidR="00B5285D" w:rsidRPr="00F674F2" w:rsidRDefault="00B5285D" w:rsidP="00B5285D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74F2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ASP TO SOLAR Request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ABF7B" id="Rectangle 2" o:spid="_x0000_s1026" style="position:absolute;margin-left:-2.25pt;margin-top:-54pt;width:450.75pt;height:36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" fillcolor="white [3212]" strokecolor="#1f3763 [1604]" strokeweight="1.52778mm">
                <v:stroke linestyle="thickThin"/>
                <v:textbox>
                  <w:txbxContent>
                    <w:p w14:paraId="08B91F37" w14:textId="57B3D155" w:rsidR="00B5285D" w:rsidRPr="00F674F2" w:rsidRDefault="00B5285D" w:rsidP="00B5285D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74F2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ASP TO SOLAR Request Form</w:t>
                      </w:r>
                    </w:p>
                  </w:txbxContent>
                </v:textbox>
              </v:rect>
            </w:pict>
          </mc:Fallback>
        </mc:AlternateContent>
      </w:r>
      <w:r w:rsidR="00840CF1" w:rsidRPr="00D617AB">
        <w:rPr>
          <w:rFonts w:eastAsia="Times New Roman" w:cstheme="minorHAnsi"/>
          <w:b/>
          <w:bCs/>
          <w:lang w:eastAsia="en-GB"/>
        </w:rPr>
        <w:t>This form is required to be completed by the SQA Centre and approved by the centre’s SQA Co-Ordinator</w:t>
      </w:r>
      <w:r w:rsidR="00065A98" w:rsidRPr="00D617AB">
        <w:rPr>
          <w:rFonts w:eastAsia="Times New Roman" w:cstheme="minorHAnsi"/>
          <w:b/>
          <w:bCs/>
          <w:lang w:eastAsia="en-GB"/>
        </w:rPr>
        <w:t>.</w:t>
      </w:r>
      <w:r w:rsidR="00581541" w:rsidRPr="00D617AB">
        <w:rPr>
          <w:rFonts w:eastAsia="Times New Roman" w:cstheme="minorHAnsi"/>
          <w:b/>
          <w:bCs/>
          <w:lang w:eastAsia="en-GB"/>
        </w:rPr>
        <w:t xml:space="preserve">  Please arrange for centre devised assessments to be pre verified prior to submitting. </w:t>
      </w:r>
    </w:p>
    <w:p w14:paraId="040A252C" w14:textId="77777777" w:rsidR="00B0346F" w:rsidRPr="00D617AB" w:rsidRDefault="00B0346F" w:rsidP="00840CF1">
      <w:pPr>
        <w:spacing w:after="0" w:line="240" w:lineRule="auto"/>
        <w:textAlignment w:val="baseline"/>
        <w:rPr>
          <w:rFonts w:eastAsia="Times New Roman" w:cstheme="minorHAnsi"/>
          <w:b/>
          <w:bCs/>
          <w:lang w:eastAsia="en-GB"/>
        </w:rPr>
      </w:pPr>
    </w:p>
    <w:p w14:paraId="451F7EDD" w14:textId="70D705E5" w:rsidR="000E38F9" w:rsidRPr="00D617AB" w:rsidRDefault="00B478DF" w:rsidP="00840CF1">
      <w:pPr>
        <w:spacing w:after="0" w:line="240" w:lineRule="auto"/>
        <w:textAlignment w:val="baseline"/>
        <w:rPr>
          <w:rFonts w:eastAsia="Times New Roman" w:cstheme="minorHAnsi"/>
          <w:b/>
          <w:bCs/>
          <w:lang w:eastAsia="en-GB"/>
        </w:rPr>
      </w:pPr>
      <w:r w:rsidRPr="00D617AB">
        <w:rPr>
          <w:rFonts w:eastAsia="Times New Roman" w:cstheme="minorHAnsi"/>
          <w:b/>
          <w:bCs/>
          <w:lang w:eastAsia="en-GB"/>
        </w:rPr>
        <w:t>*</w:t>
      </w:r>
      <w:r w:rsidR="005F731E" w:rsidRPr="00D617AB">
        <w:rPr>
          <w:rFonts w:eastAsia="Times New Roman" w:cstheme="minorHAnsi"/>
          <w:b/>
          <w:bCs/>
          <w:lang w:eastAsia="en-GB"/>
        </w:rPr>
        <w:t xml:space="preserve">We will </w:t>
      </w:r>
      <w:r w:rsidR="00583796" w:rsidRPr="00D617AB">
        <w:rPr>
          <w:rFonts w:eastAsia="Times New Roman" w:cstheme="minorHAnsi"/>
          <w:b/>
          <w:bCs/>
          <w:lang w:eastAsia="en-GB"/>
        </w:rPr>
        <w:t>respond to your request w</w:t>
      </w:r>
      <w:r w:rsidR="005F731E" w:rsidRPr="00D617AB">
        <w:rPr>
          <w:rFonts w:eastAsia="Times New Roman" w:cstheme="minorHAnsi"/>
          <w:b/>
          <w:bCs/>
          <w:lang w:eastAsia="en-GB"/>
        </w:rPr>
        <w:t xml:space="preserve">ithin 2 working days </w:t>
      </w:r>
      <w:r w:rsidR="004209D5" w:rsidRPr="00D617AB">
        <w:rPr>
          <w:rFonts w:eastAsia="Times New Roman" w:cstheme="minorHAnsi"/>
          <w:b/>
          <w:bCs/>
          <w:lang w:eastAsia="en-GB"/>
        </w:rPr>
        <w:t xml:space="preserve">from </w:t>
      </w:r>
      <w:r w:rsidR="005530FC" w:rsidRPr="00D617AB">
        <w:rPr>
          <w:rFonts w:eastAsia="Times New Roman" w:cstheme="minorHAnsi"/>
          <w:b/>
          <w:bCs/>
          <w:lang w:eastAsia="en-GB"/>
        </w:rPr>
        <w:t>receipt of the c</w:t>
      </w:r>
      <w:r w:rsidR="005F731E" w:rsidRPr="00D617AB">
        <w:rPr>
          <w:rFonts w:eastAsia="Times New Roman" w:cstheme="minorHAnsi"/>
          <w:b/>
          <w:bCs/>
          <w:lang w:eastAsia="en-GB"/>
        </w:rPr>
        <w:t>ompleted form</w:t>
      </w:r>
      <w:r w:rsidR="004209D5" w:rsidRPr="00D617AB">
        <w:rPr>
          <w:rFonts w:eastAsia="Times New Roman" w:cstheme="minorHAnsi"/>
          <w:b/>
          <w:bCs/>
          <w:lang w:eastAsia="en-GB"/>
        </w:rPr>
        <w:t xml:space="preserve"> and will be in touch to discuss </w:t>
      </w:r>
      <w:r w:rsidR="000E38F9" w:rsidRPr="00D617AB">
        <w:rPr>
          <w:rFonts w:eastAsia="Times New Roman" w:cstheme="minorHAnsi"/>
          <w:b/>
          <w:bCs/>
          <w:lang w:eastAsia="en-GB"/>
        </w:rPr>
        <w:t>development timescales.</w:t>
      </w:r>
    </w:p>
    <w:p w14:paraId="0F2FBB71" w14:textId="35369533" w:rsidR="005924AD" w:rsidRPr="00D617AB" w:rsidRDefault="005924AD" w:rsidP="00840CF1">
      <w:pPr>
        <w:spacing w:after="0" w:line="240" w:lineRule="auto"/>
        <w:textAlignment w:val="baseline"/>
        <w:rPr>
          <w:rFonts w:eastAsia="Times New Roman" w:cstheme="minorHAnsi"/>
          <w:b/>
          <w:bCs/>
          <w:lang w:eastAsia="en-GB"/>
        </w:rPr>
      </w:pPr>
    </w:p>
    <w:p w14:paraId="3950BF83" w14:textId="50F01B19" w:rsidR="005924AD" w:rsidRPr="00D617AB" w:rsidRDefault="005924AD" w:rsidP="000D5767">
      <w:pPr>
        <w:spacing w:after="0" w:line="240" w:lineRule="auto"/>
        <w:textAlignment w:val="baseline"/>
        <w:rPr>
          <w:rStyle w:val="Hyperlink"/>
          <w:rFonts w:ascii="Calibri" w:eastAsia="Times New Roman" w:hAnsi="Calibri" w:cs="Calibri"/>
          <w:b/>
          <w:bCs/>
          <w:lang w:eastAsia="en-GB"/>
        </w:rPr>
      </w:pPr>
      <w:r w:rsidRPr="00D617AB">
        <w:rPr>
          <w:rFonts w:ascii="Times New Roman" w:hAnsi="Times New Roman" w:cs="Times New Roman"/>
          <w:b/>
          <w:bCs/>
        </w:rPr>
        <w:t>Please send the completed form to:</w:t>
      </w:r>
      <w:r w:rsidRPr="00D617AB">
        <w:rPr>
          <w:rFonts w:ascii="Times New Roman" w:hAnsi="Times New Roman" w:cs="Times New Roman"/>
          <w:b/>
          <w:bCs/>
        </w:rPr>
        <w:tab/>
      </w:r>
      <w:hyperlink r:id="rId11" w:history="1">
        <w:r w:rsidR="00120CDB">
          <w:rPr>
            <w:rStyle w:val="Hyperlink"/>
            <w:rFonts w:ascii="Times New Roman" w:hAnsi="Times New Roman" w:cs="Times New Roman"/>
            <w:b/>
            <w:bCs/>
          </w:rPr>
          <w:t>das.helpdesk@sqa.org.uk</w:t>
        </w:r>
      </w:hyperlink>
    </w:p>
    <w:p w14:paraId="1CE91FDA" w14:textId="77777777" w:rsidR="00C40B41" w:rsidRPr="00B87768" w:rsidRDefault="00C40B41" w:rsidP="000D5767">
      <w:pPr>
        <w:spacing w:after="0" w:line="240" w:lineRule="auto"/>
        <w:textAlignment w:val="baseline"/>
        <w:rPr>
          <w:rStyle w:val="Hyperlink"/>
          <w:rFonts w:ascii="Calibri" w:eastAsia="Times New Roman" w:hAnsi="Calibri" w:cs="Calibri"/>
          <w:b/>
          <w:bCs/>
          <w:sz w:val="16"/>
          <w:szCs w:val="16"/>
          <w:lang w:eastAsia="en-GB"/>
        </w:rPr>
      </w:pP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2528"/>
        <w:gridCol w:w="23"/>
        <w:gridCol w:w="1985"/>
        <w:gridCol w:w="2497"/>
      </w:tblGrid>
      <w:tr w:rsidR="00AE0233" w:rsidRPr="00840CF1" w14:paraId="411BA83C" w14:textId="00E1D45C" w:rsidTr="00C40B41">
        <w:trPr>
          <w:trHeight w:val="344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37906752" w14:textId="0387BAD2" w:rsidR="00AE0233" w:rsidRPr="00876E86" w:rsidRDefault="0019320F" w:rsidP="00840C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Contact </w:t>
            </w:r>
            <w:r w:rsidR="00AE0233" w:rsidRPr="00876E8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Name: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D87C0C" w14:textId="04CA7F2F" w:rsidR="00AE0233" w:rsidRPr="00876E86" w:rsidRDefault="00AE0233" w:rsidP="00840C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29C8A56" w14:textId="6F909D49" w:rsidR="00AE0233" w:rsidRPr="00876E86" w:rsidRDefault="006E41C7" w:rsidP="00840C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76E8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Email address:</w:t>
            </w:r>
          </w:p>
        </w:tc>
        <w:tc>
          <w:tcPr>
            <w:tcW w:w="2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73F8EE" w14:textId="77777777" w:rsidR="00AE0233" w:rsidRPr="00876E86" w:rsidRDefault="00AE0233" w:rsidP="00840C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E41C7" w:rsidRPr="00840CF1" w14:paraId="4C52E3A1" w14:textId="321594A5" w:rsidTr="00C40B41">
        <w:trPr>
          <w:trHeight w:val="352"/>
        </w:trPr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D11D166" w14:textId="097038DF" w:rsidR="006E41C7" w:rsidRPr="00876E86" w:rsidRDefault="006E41C7" w:rsidP="00840C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76E8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Centre: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9B1A76" w14:textId="6BF0BFAD" w:rsidR="006E41C7" w:rsidRPr="00876E86" w:rsidRDefault="006E41C7" w:rsidP="00840C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0F45875" w14:textId="60CA7A79" w:rsidR="006E41C7" w:rsidRPr="00876E86" w:rsidRDefault="00D234B4" w:rsidP="00840C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76E8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Centre Number: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F2442A" w14:textId="77777777" w:rsidR="006E41C7" w:rsidRPr="00876E86" w:rsidRDefault="006E41C7" w:rsidP="00840C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D162F" w:rsidRPr="00840CF1" w14:paraId="056D18FD" w14:textId="77777777" w:rsidTr="00C40B41">
        <w:trPr>
          <w:trHeight w:val="325"/>
        </w:trPr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CD3AE5B" w14:textId="5DCC170D" w:rsidR="007D162F" w:rsidRPr="00876E86" w:rsidRDefault="007D162F" w:rsidP="00840C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76E8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Qualification: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C32B03" w14:textId="77777777" w:rsidR="007D162F" w:rsidRPr="00876E86" w:rsidRDefault="007D162F" w:rsidP="00840C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BAF35A8" w14:textId="77777777" w:rsidR="007D162F" w:rsidRPr="00876E86" w:rsidRDefault="007D162F" w:rsidP="00840C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76E8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Unit Name: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7D5D33" w14:textId="4539F66B" w:rsidR="007D162F" w:rsidRPr="00876E86" w:rsidRDefault="007D162F" w:rsidP="00840C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8748F" w:rsidRPr="00840CF1" w14:paraId="4644F588" w14:textId="77777777" w:rsidTr="00C40B41">
        <w:trPr>
          <w:trHeight w:val="402"/>
        </w:trPr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149BC65" w14:textId="74788B3F" w:rsidR="0018748F" w:rsidRPr="00876E86" w:rsidRDefault="00486094" w:rsidP="00840C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Course</w:t>
            </w:r>
            <w:r w:rsidR="007D162F" w:rsidRPr="00876E8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Code: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CD6DFF" w14:textId="77777777" w:rsidR="0018748F" w:rsidRPr="00876E86" w:rsidRDefault="0018748F" w:rsidP="00840C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8019A7D" w14:textId="1CB3149C" w:rsidR="0018748F" w:rsidRPr="00876E86" w:rsidRDefault="00054554" w:rsidP="00840C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76E8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Unit Code: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9098DD" w14:textId="4A6BBB9B" w:rsidR="0018748F" w:rsidRPr="00876E86" w:rsidRDefault="0018748F" w:rsidP="00840C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33168" w:rsidRPr="00840CF1" w14:paraId="395E26E6" w14:textId="77777777" w:rsidTr="007D162F">
        <w:trPr>
          <w:trHeight w:val="540"/>
        </w:trPr>
        <w:tc>
          <w:tcPr>
            <w:tcW w:w="197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72B26459" w14:textId="5C0E4880" w:rsidR="00533168" w:rsidRPr="00876E86" w:rsidRDefault="00A37131" w:rsidP="00840C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76E8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Date Submitted:</w:t>
            </w:r>
            <w:r w:rsidRPr="00876E86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sdt>
          <w:sdtPr>
            <w:rPr>
              <w:rFonts w:ascii="Times New Roman" w:eastAsia="Times New Roman" w:hAnsi="Times New Roman" w:cs="Times New Roman"/>
              <w:lang w:eastAsia="en-GB"/>
            </w:rPr>
            <w:id w:val="-318346668"/>
            <w:placeholder>
              <w:docPart w:val="4FEA5DE6D29644DD8E29A12988BD221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3F6FEF98" w14:textId="2650567B" w:rsidR="00533168" w:rsidRPr="00876E86" w:rsidRDefault="000451D7" w:rsidP="00840CF1">
                <w:pPr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lang w:eastAsia="en-GB"/>
                  </w:rPr>
                </w:pPr>
                <w:r w:rsidRPr="00876E8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1CEA0B7" w14:textId="4863C4DA" w:rsidR="00533168" w:rsidRPr="00A4346D" w:rsidRDefault="0027150C" w:rsidP="00A434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A4346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</w:t>
            </w:r>
            <w:r w:rsidR="00F31889" w:rsidRPr="00A4346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roposed</w:t>
            </w:r>
            <w:r w:rsidR="00F03E7F" w:rsidRPr="00A4346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r w:rsidR="00C32BFB" w:rsidRPr="00A4346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Delivery</w:t>
            </w:r>
            <w:r w:rsidR="00A37131" w:rsidRPr="00A4346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Date</w:t>
            </w:r>
            <w:r w:rsidR="00035A05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*</w:t>
            </w:r>
            <w:r w:rsidR="00A37131" w:rsidRPr="00A4346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:</w:t>
            </w:r>
            <w:r w:rsidR="00A37131" w:rsidRPr="00A4346D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sdt>
          <w:sdtPr>
            <w:rPr>
              <w:rFonts w:ascii="Times New Roman" w:eastAsia="Times New Roman" w:hAnsi="Times New Roman" w:cs="Times New Roman"/>
              <w:lang w:eastAsia="en-GB"/>
            </w:rPr>
            <w:id w:val="2137286853"/>
            <w:placeholder>
              <w:docPart w:val="7326989076D14E0495870C16EFF150A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97" w:type="dxa"/>
                <w:tcBorders>
                  <w:top w:val="nil"/>
                  <w:left w:val="nil"/>
                  <w:bottom w:val="single" w:sz="4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0C0A3F1" w14:textId="4D5C2498" w:rsidR="00533168" w:rsidRPr="00876E86" w:rsidRDefault="00034A80" w:rsidP="00840CF1">
                <w:pPr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lang w:eastAsia="en-GB"/>
                  </w:rPr>
                </w:pPr>
                <w:r w:rsidRPr="00876E86">
                  <w:rPr>
                    <w:rStyle w:val="PlaceholderText"/>
                    <w:rFonts w:ascii="Times New Roman" w:hAnsi="Times New Roman" w:cs="Times New Roman"/>
                  </w:rPr>
                  <w:t>Click or tap to enter a date.</w:t>
                </w:r>
              </w:p>
            </w:tc>
          </w:sdtContent>
        </w:sdt>
      </w:tr>
      <w:tr w:rsidR="00771067" w:rsidRPr="00876E86" w14:paraId="19DB629B" w14:textId="77777777" w:rsidTr="009073BA">
        <w:trPr>
          <w:trHeight w:val="540"/>
        </w:trPr>
        <w:tc>
          <w:tcPr>
            <w:tcW w:w="450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1E6703E" w14:textId="77777777" w:rsidR="00771067" w:rsidRPr="00876E86" w:rsidRDefault="00771067" w:rsidP="00EE49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Where did you hear about our service? </w:t>
            </w:r>
          </w:p>
        </w:tc>
        <w:tc>
          <w:tcPr>
            <w:tcW w:w="4505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B7AFAD" w14:textId="6A0F240A" w:rsidR="00771067" w:rsidRPr="00876E86" w:rsidRDefault="00771067" w:rsidP="00EE49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5E2BE403" w14:textId="77777777" w:rsidR="001006A9" w:rsidRPr="00D617AB" w:rsidRDefault="001006A9" w:rsidP="00840CF1">
      <w:pPr>
        <w:spacing w:after="0" w:line="240" w:lineRule="auto"/>
        <w:textAlignment w:val="baseline"/>
        <w:rPr>
          <w:rFonts w:ascii="Calibri" w:eastAsia="Times New Roman" w:hAnsi="Calibri" w:cs="Calibri"/>
          <w:sz w:val="16"/>
          <w:szCs w:val="16"/>
          <w:lang w:eastAsia="en-GB"/>
        </w:rPr>
      </w:pPr>
    </w:p>
    <w:p w14:paraId="13EB893C" w14:textId="77777777" w:rsidR="00B42CC2" w:rsidRPr="00BD19B7" w:rsidRDefault="00B42CC2" w:rsidP="00840CF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BD19B7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Assessment Details: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1134"/>
        <w:gridCol w:w="1275"/>
        <w:gridCol w:w="2552"/>
        <w:gridCol w:w="1363"/>
      </w:tblGrid>
      <w:tr w:rsidR="000068A1" w:rsidRPr="00840CF1" w14:paraId="4CAE263C" w14:textId="77777777" w:rsidTr="008C10D2">
        <w:trPr>
          <w:trHeight w:val="540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7A4AD06F" w14:textId="700E2E9A" w:rsidR="000068A1" w:rsidRPr="00876E86" w:rsidRDefault="00840CF1" w:rsidP="00840C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40CF1">
              <w:rPr>
                <w:rFonts w:ascii="Calibri" w:eastAsia="Times New Roman" w:hAnsi="Calibri" w:cs="Calibri"/>
                <w:lang w:eastAsia="en-GB"/>
              </w:rPr>
              <w:t> </w:t>
            </w:r>
            <w:r w:rsidR="006D6EE3" w:rsidRPr="00876E8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</w:t>
            </w:r>
            <w:r w:rsidR="000068A1" w:rsidRPr="00876E8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ssessment suitable for on-line delivery</w:t>
            </w:r>
            <w:r w:rsidR="006D6EE3" w:rsidRPr="00876E8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?</w:t>
            </w:r>
          </w:p>
        </w:tc>
        <w:sdt>
          <w:sdtPr>
            <w:rPr>
              <w:rFonts w:ascii="Times New Roman" w:eastAsia="Times New Roman" w:hAnsi="Times New Roman" w:cs="Times New Roman"/>
              <w:lang w:eastAsia="en-GB"/>
            </w:rPr>
            <w:id w:val="140309434"/>
            <w:placeholder>
              <w:docPart w:val="AC3EEC601BBE4E6A9F1C21B47AF53112"/>
            </w:placeholder>
            <w:showingPlcHdr/>
            <w:dropDownList>
              <w:listItem w:value="Choose an item."/>
              <w:listItem w:displayText="Yes" w:value="Yes"/>
            </w:dropDownList>
          </w:sdtPr>
          <w:sdtEndPr/>
          <w:sdtContent>
            <w:tc>
              <w:tcPr>
                <w:tcW w:w="2409" w:type="dxa"/>
                <w:gridSpan w:val="2"/>
                <w:tcBorders>
                  <w:top w:val="single" w:sz="6" w:space="0" w:color="auto"/>
                  <w:left w:val="nil"/>
                  <w:bottom w:val="single" w:sz="4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9870CFF" w14:textId="3A9A05CF" w:rsidR="000068A1" w:rsidRPr="00876E86" w:rsidRDefault="00250479" w:rsidP="00840CF1">
                <w:pPr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lang w:eastAsia="en-GB"/>
                  </w:rPr>
                </w:pPr>
                <w:r w:rsidRPr="00876E86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B2B8E8C" w14:textId="4CCF9C6D" w:rsidR="000068A1" w:rsidRPr="00876E86" w:rsidRDefault="00C775E2" w:rsidP="00840C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76E8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Request approved by SQA Co-Ordinator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en-GB"/>
            </w:rPr>
            <w:id w:val="1573547834"/>
            <w:placeholder>
              <w:docPart w:val="49BE1050D7D4464D9A6E517AE23C99D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63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232B3C1F" w14:textId="30A8AFDB" w:rsidR="000068A1" w:rsidRPr="00840CF1" w:rsidRDefault="00D23999" w:rsidP="00840CF1">
                <w:pPr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n-GB"/>
                  </w:rPr>
                </w:pPr>
                <w:r w:rsidRPr="00945FF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A10CC" w:rsidRPr="00840CF1" w14:paraId="0973F1C4" w14:textId="77777777" w:rsidTr="00006EA3">
        <w:trPr>
          <w:trHeight w:val="274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244FE92" w14:textId="61C2FF29" w:rsidR="00EA10CC" w:rsidRPr="00876E86" w:rsidRDefault="00EA10CC" w:rsidP="00840C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76E8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SQA Co-ordinator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E6E11B" w14:textId="77777777" w:rsidR="00EA10CC" w:rsidRPr="00876E86" w:rsidRDefault="00EA10CC" w:rsidP="00840C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356C03E" w14:textId="1A260924" w:rsidR="00EA10CC" w:rsidRPr="00876E86" w:rsidRDefault="00EA10CC" w:rsidP="00840C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76E8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Date: 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en-GB"/>
            </w:rPr>
            <w:id w:val="1959686063"/>
            <w:placeholder>
              <w:docPart w:val="A31ACDA854CC46D795A9D5E0BC8E408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363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1219F90C" w14:textId="7224D1D2" w:rsidR="00EA10CC" w:rsidRDefault="003148B4" w:rsidP="00840CF1">
                <w:pPr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n-GB"/>
                  </w:rPr>
                </w:pPr>
                <w:r w:rsidRPr="0044727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5779E0" w:rsidRPr="00840CF1" w14:paraId="7F5A257A" w14:textId="77777777" w:rsidTr="00D83044">
        <w:trPr>
          <w:trHeight w:val="274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356423E" w14:textId="688CB102" w:rsidR="005779E0" w:rsidRPr="00876E86" w:rsidRDefault="005779E0" w:rsidP="00840C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76E8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Centre Devised Assessment?</w:t>
            </w:r>
          </w:p>
        </w:tc>
        <w:sdt>
          <w:sdtPr>
            <w:rPr>
              <w:rFonts w:ascii="Times New Roman" w:eastAsia="Times New Roman" w:hAnsi="Times New Roman" w:cs="Times New Roman"/>
              <w:lang w:eastAsia="en-GB"/>
            </w:rPr>
            <w:id w:val="-1030332172"/>
            <w:placeholder>
              <w:docPart w:val="47BCE44D3AF94160B3774F6D656AAC21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409" w:type="dxa"/>
                <w:gridSpan w:val="2"/>
                <w:tcBorders>
                  <w:top w:val="single" w:sz="6" w:space="0" w:color="auto"/>
                  <w:left w:val="nil"/>
                  <w:bottom w:val="single" w:sz="4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5F380A6E" w14:textId="7132ECE4" w:rsidR="005779E0" w:rsidRPr="00876E86" w:rsidRDefault="00395C4C" w:rsidP="00840CF1">
                <w:pPr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lang w:eastAsia="en-GB"/>
                  </w:rPr>
                </w:pPr>
                <w:r>
                  <w:rPr>
                    <w:rFonts w:ascii="Times New Roman" w:eastAsia="Times New Roman" w:hAnsi="Times New Roman" w:cs="Times New Roman"/>
                    <w:lang w:eastAsia="en-GB"/>
                  </w:rPr>
                  <w:t>Yes</w:t>
                </w:r>
              </w:p>
            </w:tc>
          </w:sdtContent>
        </w:sdt>
        <w:tc>
          <w:tcPr>
            <w:tcW w:w="255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3F509DD" w14:textId="74788728" w:rsidR="007E3EBB" w:rsidRPr="00876E86" w:rsidRDefault="00873ECC" w:rsidP="00840C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Assessment Prior Verified</w:t>
            </w:r>
            <w:r w:rsidR="0046689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?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en-GB"/>
            </w:rPr>
            <w:id w:val="806055610"/>
            <w:placeholder>
              <w:docPart w:val="8EE398CF9E244901A9D47AD278005BB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63" w:type="dxa"/>
                <w:tcBorders>
                  <w:top w:val="single" w:sz="6" w:space="0" w:color="auto"/>
                  <w:left w:val="nil"/>
                  <w:bottom w:val="single" w:sz="4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6A8805FA" w14:textId="0E326335" w:rsidR="005779E0" w:rsidRDefault="00873ECC" w:rsidP="00840CF1">
                <w:pPr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n-GB"/>
                  </w:rPr>
                </w:pPr>
                <w:r w:rsidRPr="00945FF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83044" w:rsidRPr="00840CF1" w14:paraId="63DDC5B7" w14:textId="77777777" w:rsidTr="00D83044">
        <w:trPr>
          <w:trHeight w:val="1575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641F28C" w14:textId="77777777" w:rsidR="00D83044" w:rsidRDefault="00D83044" w:rsidP="00840C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Please confirm consent to sharing across approved centres</w:t>
            </w:r>
          </w:p>
          <w:p w14:paraId="70CB3050" w14:textId="26CFC6A7" w:rsidR="00D83044" w:rsidRPr="00685D97" w:rsidRDefault="00D83044" w:rsidP="00840C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685D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*</w:t>
            </w:r>
            <w:r w:rsidR="006F2C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I</w:t>
            </w:r>
            <w:r w:rsidRPr="00685D9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</w:t>
            </w:r>
            <w:r w:rsidR="006F2CC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consent not provided </w:t>
            </w:r>
            <w:r w:rsidRPr="00685D9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then we cannot proceed with conversion to SOLAR</w:t>
            </w:r>
          </w:p>
        </w:tc>
        <w:sdt>
          <w:sdtPr>
            <w:rPr>
              <w:rFonts w:ascii="Times New Roman" w:eastAsia="Times New Roman" w:hAnsi="Times New Roman" w:cs="Times New Roman"/>
              <w:lang w:eastAsia="en-GB"/>
            </w:rPr>
            <w:id w:val="-142975098"/>
            <w:lock w:val="sdtLocked"/>
            <w:placeholder>
              <w:docPart w:val="F033BC8253814439A450CA3BA4035CAC"/>
            </w:placeholder>
            <w:showingPlcHdr/>
            <w:comboBox>
              <w:listItem w:value="Choose an item."/>
              <w:listItem w:displayText="I agree to sharing content " w:value="I agree to sharing content "/>
              <w:listItem w:displayText="I do not agree to share content" w:value="I do not agree to share content"/>
            </w:comboBox>
          </w:sdtPr>
          <w:sdtEndPr/>
          <w:sdtContent>
            <w:tc>
              <w:tcPr>
                <w:tcW w:w="2409" w:type="dxa"/>
                <w:gridSpan w:val="2"/>
                <w:tcBorders>
                  <w:top w:val="single" w:sz="6" w:space="0" w:color="auto"/>
                  <w:left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E0954D7" w14:textId="2A7CE917" w:rsidR="00D83044" w:rsidRPr="00876E86" w:rsidRDefault="00D83044" w:rsidP="00840CF1">
                <w:pPr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lang w:eastAsia="en-GB"/>
                  </w:rPr>
                </w:pPr>
                <w:r w:rsidRPr="00945FF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C69D94" w14:textId="77777777" w:rsidR="00D83044" w:rsidRDefault="00D83044" w:rsidP="00840C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Outcomes to be assessed</w:t>
            </w:r>
          </w:p>
          <w:p w14:paraId="0708859D" w14:textId="0E874FE6" w:rsidR="00D83044" w:rsidRPr="00685D97" w:rsidRDefault="00D83044" w:rsidP="00840C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85D9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List all learning outcomes to be asses</w:t>
            </w:r>
            <w:r w:rsidR="00D2361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sed)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92C7" w14:textId="0311223A" w:rsidR="00D83044" w:rsidRPr="00D23612" w:rsidRDefault="00D83044" w:rsidP="00D2361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86F51" w:rsidRPr="00840CF1" w14:paraId="57D62AFC" w14:textId="77777777" w:rsidTr="00286F51">
        <w:trPr>
          <w:trHeight w:val="27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ABC394" w14:textId="557189AF" w:rsidR="00286F51" w:rsidRPr="00876E86" w:rsidRDefault="00286F51" w:rsidP="00286F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Centre has access to SOLAR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bCs/>
              <w:lang w:eastAsia="en-GB"/>
            </w:rPr>
            <w:id w:val="-554010734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Has access" w:value="Has access"/>
              <w:listItem w:displayText=" Requires access" w:value=" Requires access"/>
            </w:dropDownList>
          </w:sdtPr>
          <w:sdtEndPr/>
          <w:sdtContent>
            <w:tc>
              <w:tcPr>
                <w:tcW w:w="24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4AFB506" w14:textId="0D4C0C59" w:rsidR="00286F51" w:rsidRPr="00876E86" w:rsidRDefault="004572E9" w:rsidP="00286F51">
                <w:pPr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b/>
                    <w:bCs/>
                    <w:lang w:eastAsia="en-GB"/>
                  </w:rPr>
                </w:pPr>
                <w:r w:rsidRPr="00586D2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C0AB35" w14:textId="2E3BF152" w:rsidR="00286F51" w:rsidRPr="00876E86" w:rsidRDefault="00286F51" w:rsidP="00286F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Number of students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C5D3" w14:textId="77777777" w:rsidR="00286F51" w:rsidRPr="00840CF1" w:rsidRDefault="00286F51" w:rsidP="00286F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86F51" w:rsidRPr="00840CF1" w14:paraId="70D08F80" w14:textId="77777777" w:rsidTr="00D83044">
        <w:trPr>
          <w:trHeight w:val="270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D7E93B" w14:textId="1C338B52" w:rsidR="00286F51" w:rsidRPr="00876E86" w:rsidRDefault="00286F51" w:rsidP="00286F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76E8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Pass Mark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499CAE" w14:textId="63F534FD" w:rsidR="00286F51" w:rsidRPr="00876E86" w:rsidRDefault="00286F51" w:rsidP="00286F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76E8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Mark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A7E1F7" w14:textId="08CC0D7C" w:rsidR="00286F51" w:rsidRPr="00876E86" w:rsidRDefault="00286F51" w:rsidP="00286F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76E8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%age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80FA19" w14:textId="5DC93DF1" w:rsidR="00286F51" w:rsidRPr="00876E86" w:rsidRDefault="00286F51" w:rsidP="00286F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76E8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Number of Questions within assessment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FBDCA" w14:textId="42B504AB" w:rsidR="00286F51" w:rsidRPr="00840CF1" w:rsidRDefault="00286F51" w:rsidP="00286F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86F51" w:rsidRPr="00840CF1" w14:paraId="47C27048" w14:textId="77777777" w:rsidTr="0019320F">
        <w:trPr>
          <w:trHeight w:val="365"/>
        </w:trPr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8FBFB8" w14:textId="77777777" w:rsidR="00286F51" w:rsidRPr="00713B5D" w:rsidRDefault="00286F51" w:rsidP="00286F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AB90F" w14:textId="77777777" w:rsidR="00286F51" w:rsidRPr="00713B5D" w:rsidRDefault="00286F51" w:rsidP="00286F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A254E" w14:textId="77777777" w:rsidR="00286F51" w:rsidRPr="00713B5D" w:rsidRDefault="00286F51" w:rsidP="00286F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55E54D" w14:textId="77777777" w:rsidR="00286F51" w:rsidRPr="00713B5D" w:rsidRDefault="00286F51" w:rsidP="00286F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A7049" w14:textId="77777777" w:rsidR="00286F51" w:rsidRPr="00840CF1" w:rsidRDefault="00286F51" w:rsidP="00286F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86F51" w:rsidRPr="00840CF1" w14:paraId="56C68842" w14:textId="77777777" w:rsidTr="00D83044">
        <w:trPr>
          <w:trHeight w:val="270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C1E0648" w14:textId="201191A0" w:rsidR="00286F51" w:rsidRPr="00713B5D" w:rsidRDefault="00286F51" w:rsidP="00286F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3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Question Types Required</w:t>
            </w:r>
            <w:r w:rsidRPr="00713B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713B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(Please check the box for the types of questions required).</w:t>
            </w:r>
            <w:r w:rsidRPr="00713B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982476" w14:textId="2E976DD4" w:rsidR="00286F51" w:rsidRPr="00713B5D" w:rsidRDefault="00286F51" w:rsidP="00286F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13B5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Multiple Choice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en-GB"/>
            </w:rPr>
            <w:id w:val="449364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3" w:type="dxa"/>
                <w:tcBorders>
                  <w:top w:val="nil"/>
                  <w:left w:val="nil"/>
                  <w:bottom w:val="single" w:sz="4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1E55A5CE" w14:textId="0FDEDDA8" w:rsidR="00286F51" w:rsidRPr="00840CF1" w:rsidRDefault="00DE5981" w:rsidP="00286F51">
                <w:pPr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286F51" w:rsidRPr="00840CF1" w14:paraId="2BC86E53" w14:textId="77777777" w:rsidTr="003148B4">
        <w:trPr>
          <w:trHeight w:val="270"/>
        </w:trPr>
        <w:tc>
          <w:tcPr>
            <w:tcW w:w="2686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521E8452" w14:textId="77777777" w:rsidR="00286F51" w:rsidRPr="00713B5D" w:rsidRDefault="00286F51" w:rsidP="00286F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25E75" w14:textId="77777777" w:rsidR="00286F51" w:rsidRPr="00713B5D" w:rsidRDefault="00286F51" w:rsidP="00286F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13B5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Multiple Response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en-GB"/>
            </w:rPr>
            <w:id w:val="-1801455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7C716F3" w14:textId="60DF0CC7" w:rsidR="00286F51" w:rsidRPr="00840CF1" w:rsidRDefault="00E17DBF" w:rsidP="00286F51">
                <w:pPr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286F51" w:rsidRPr="00840CF1" w14:paraId="34298546" w14:textId="77777777" w:rsidTr="002E083A">
        <w:trPr>
          <w:trHeight w:val="135"/>
        </w:trPr>
        <w:tc>
          <w:tcPr>
            <w:tcW w:w="268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7CDD1CA" w14:textId="77777777" w:rsidR="00286F51" w:rsidRPr="00713B5D" w:rsidRDefault="00286F51" w:rsidP="00286F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F60507" w14:textId="71C92737" w:rsidR="00286F51" w:rsidRPr="00713B5D" w:rsidRDefault="00286F51" w:rsidP="00286F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13B5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Short Answer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en-GB"/>
            </w:rPr>
            <w:id w:val="-982854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122BC4CC" w14:textId="44B7C28F" w:rsidR="00286F51" w:rsidRPr="00840CF1" w:rsidRDefault="00286F51" w:rsidP="00286F51">
                <w:pPr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286F51" w:rsidRPr="00840CF1" w14:paraId="2A948B28" w14:textId="77777777" w:rsidTr="002E083A">
        <w:trPr>
          <w:trHeight w:val="135"/>
        </w:trPr>
        <w:tc>
          <w:tcPr>
            <w:tcW w:w="268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B7B5565" w14:textId="77777777" w:rsidR="00286F51" w:rsidRPr="00713B5D" w:rsidRDefault="00286F51" w:rsidP="00286F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87BF0A" w14:textId="046A908F" w:rsidR="00286F51" w:rsidRPr="00713B5D" w:rsidRDefault="00286F51" w:rsidP="00286F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13B5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Essay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en-GB"/>
            </w:rPr>
            <w:id w:val="948126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13B890B7" w14:textId="6BAD3010" w:rsidR="00286F51" w:rsidRPr="00840CF1" w:rsidRDefault="00286F51" w:rsidP="00286F51">
                <w:pPr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286F51" w:rsidRPr="00840CF1" w14:paraId="004F8ACA" w14:textId="77777777" w:rsidTr="002E083A">
        <w:trPr>
          <w:trHeight w:val="135"/>
        </w:trPr>
        <w:tc>
          <w:tcPr>
            <w:tcW w:w="268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3FB6BA3" w14:textId="77777777" w:rsidR="00286F51" w:rsidRPr="00713B5D" w:rsidRDefault="00286F51" w:rsidP="00286F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532FB9C" w14:textId="77777777" w:rsidR="00286F51" w:rsidRPr="00713B5D" w:rsidRDefault="00286F51" w:rsidP="00286F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ED0E48F" w14:textId="5F561A12" w:rsidR="00286F51" w:rsidRPr="00713B5D" w:rsidRDefault="00286F51" w:rsidP="00286F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4895E1" w14:textId="6F9C5829" w:rsidR="00286F51" w:rsidRPr="00713B5D" w:rsidRDefault="00286F51" w:rsidP="00286F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13B5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Either / Or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en-GB"/>
            </w:rPr>
            <w:id w:val="1210462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7EDD0681" w14:textId="274605E8" w:rsidR="00286F51" w:rsidRPr="00840CF1" w:rsidRDefault="00286F51" w:rsidP="00286F51">
                <w:pPr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286F51" w:rsidRPr="00840CF1" w14:paraId="569E14FA" w14:textId="77777777" w:rsidTr="002E083A">
        <w:trPr>
          <w:trHeight w:val="131"/>
        </w:trPr>
        <w:tc>
          <w:tcPr>
            <w:tcW w:w="2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823DE5A" w14:textId="77777777" w:rsidR="00286F51" w:rsidRPr="00713B5D" w:rsidRDefault="00286F51" w:rsidP="00286F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A165BA" w14:textId="0ABB55CD" w:rsidR="00286F51" w:rsidRPr="00713B5D" w:rsidRDefault="00286F51" w:rsidP="00286F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13B5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Numerical Entry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en-GB"/>
            </w:rPr>
            <w:id w:val="-1207793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6315CE74" w14:textId="0254E577" w:rsidR="00286F51" w:rsidRPr="00840CF1" w:rsidRDefault="00286F51" w:rsidP="00286F51">
                <w:pPr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286F51" w:rsidRPr="00840CF1" w14:paraId="135B1741" w14:textId="77777777" w:rsidTr="002E083A">
        <w:trPr>
          <w:trHeight w:val="131"/>
        </w:trPr>
        <w:tc>
          <w:tcPr>
            <w:tcW w:w="2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76720EC" w14:textId="77777777" w:rsidR="00286F51" w:rsidRPr="00713B5D" w:rsidRDefault="00286F51" w:rsidP="00286F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01DB26" w14:textId="1859DE1C" w:rsidR="00286F51" w:rsidRPr="00713B5D" w:rsidRDefault="00286F51" w:rsidP="00286F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13B5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Extended Matching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en-GB"/>
            </w:rPr>
            <w:id w:val="-1298147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3A66C332" w14:textId="098CD316" w:rsidR="00286F51" w:rsidRPr="00840CF1" w:rsidRDefault="00286F51" w:rsidP="00286F51">
                <w:pPr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286F51" w:rsidRPr="00840CF1" w14:paraId="28019E58" w14:textId="77777777" w:rsidTr="002E083A">
        <w:trPr>
          <w:trHeight w:val="131"/>
        </w:trPr>
        <w:tc>
          <w:tcPr>
            <w:tcW w:w="2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897D408" w14:textId="77777777" w:rsidR="00286F51" w:rsidRPr="00713B5D" w:rsidRDefault="00286F51" w:rsidP="00286F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3AC14B" w14:textId="7E69D75C" w:rsidR="00286F51" w:rsidRPr="00713B5D" w:rsidRDefault="00286F51" w:rsidP="00286F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13B5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File Attach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en-GB"/>
            </w:rPr>
            <w:id w:val="-1291047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63AE1251" w14:textId="061AC85B" w:rsidR="00286F51" w:rsidRPr="00840CF1" w:rsidRDefault="00286F51" w:rsidP="00286F51">
                <w:pPr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286F51" w:rsidRPr="00840CF1" w14:paraId="35293004" w14:textId="77777777" w:rsidTr="00252E04">
        <w:trPr>
          <w:trHeight w:val="131"/>
        </w:trPr>
        <w:tc>
          <w:tcPr>
            <w:tcW w:w="2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DAA7A1F" w14:textId="77777777" w:rsidR="00286F51" w:rsidRPr="00713B5D" w:rsidRDefault="00286F51" w:rsidP="00286F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66A453" w14:textId="114790E8" w:rsidR="00286F51" w:rsidRPr="00713B5D" w:rsidRDefault="00286F51" w:rsidP="00286F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13B5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Drag and Drop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en-GB"/>
            </w:rPr>
            <w:id w:val="-856965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301BCA35" w14:textId="63ACFEB8" w:rsidR="00286F51" w:rsidRPr="00840CF1" w:rsidRDefault="00286F51" w:rsidP="00286F51">
                <w:pPr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286F51" w:rsidRPr="00840CF1" w14:paraId="31245E38" w14:textId="77777777" w:rsidTr="00C37644">
        <w:trPr>
          <w:trHeight w:val="131"/>
        </w:trPr>
        <w:tc>
          <w:tcPr>
            <w:tcW w:w="2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210C4F4" w14:textId="77777777" w:rsidR="00286F51" w:rsidRPr="00713B5D" w:rsidRDefault="00286F51" w:rsidP="00286F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60A2C0" w14:textId="3E6A8C54" w:rsidR="00286F51" w:rsidRPr="00713B5D" w:rsidRDefault="00286F51" w:rsidP="00286F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13B5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Hotspot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en-GB"/>
            </w:rPr>
            <w:id w:val="467008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3E507EFC" w14:textId="55B804E9" w:rsidR="00286F51" w:rsidRPr="00840CF1" w:rsidRDefault="00286F51" w:rsidP="00286F51">
                <w:pPr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286F51" w:rsidRPr="00840CF1" w14:paraId="0208661F" w14:textId="77777777" w:rsidTr="00C37644">
        <w:trPr>
          <w:trHeight w:val="131"/>
        </w:trPr>
        <w:tc>
          <w:tcPr>
            <w:tcW w:w="268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B3CA49F" w14:textId="77777777" w:rsidR="00286F51" w:rsidRPr="00713B5D" w:rsidRDefault="00286F51" w:rsidP="00286F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842548" w14:textId="29C53B54" w:rsidR="00286F51" w:rsidRPr="00713B5D" w:rsidRDefault="00286F51" w:rsidP="00286F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13B5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Audio Capture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en-GB"/>
            </w:rPr>
            <w:id w:val="437413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6896F380" w14:textId="2A7E135B" w:rsidR="00286F51" w:rsidRPr="00840CF1" w:rsidRDefault="00286F51" w:rsidP="00286F51">
                <w:pPr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</w:tbl>
    <w:p w14:paraId="5B11F025" w14:textId="7FB43448" w:rsidR="00A10B9E" w:rsidRPr="004B6268" w:rsidRDefault="00A10B9E" w:rsidP="00C40B41">
      <w:pPr>
        <w:tabs>
          <w:tab w:val="left" w:pos="4020"/>
        </w:tabs>
        <w:rPr>
          <w:rFonts w:ascii="Calibri" w:eastAsia="Times New Roman" w:hAnsi="Calibri" w:cs="Calibri"/>
          <w:b/>
          <w:bCs/>
          <w:sz w:val="18"/>
          <w:szCs w:val="18"/>
          <w:lang w:eastAsia="en-GB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en-GB"/>
        </w:rPr>
        <w:t xml:space="preserve">Please note that </w:t>
      </w:r>
      <w:r w:rsidR="007378D5">
        <w:rPr>
          <w:rFonts w:ascii="Calibri" w:eastAsia="Times New Roman" w:hAnsi="Calibri" w:cs="Calibri"/>
          <w:b/>
          <w:bCs/>
          <w:sz w:val="18"/>
          <w:szCs w:val="18"/>
          <w:lang w:eastAsia="en-GB"/>
        </w:rPr>
        <w:t xml:space="preserve">the SOLAR team may </w:t>
      </w:r>
      <w:r w:rsidR="00F76A52">
        <w:rPr>
          <w:rFonts w:ascii="Calibri" w:eastAsia="Times New Roman" w:hAnsi="Calibri" w:cs="Calibri"/>
          <w:b/>
          <w:bCs/>
          <w:sz w:val="18"/>
          <w:szCs w:val="18"/>
          <w:lang w:eastAsia="en-GB"/>
        </w:rPr>
        <w:t>make changes to question types</w:t>
      </w:r>
      <w:r w:rsidR="00676CED">
        <w:rPr>
          <w:rFonts w:ascii="Calibri" w:eastAsia="Times New Roman" w:hAnsi="Calibri" w:cs="Calibri"/>
          <w:b/>
          <w:bCs/>
          <w:sz w:val="18"/>
          <w:szCs w:val="18"/>
          <w:lang w:eastAsia="en-GB"/>
        </w:rPr>
        <w:t xml:space="preserve"> to</w:t>
      </w:r>
      <w:r w:rsidR="000716F4">
        <w:rPr>
          <w:rFonts w:ascii="Calibri" w:eastAsia="Times New Roman" w:hAnsi="Calibri" w:cs="Calibri"/>
          <w:b/>
          <w:bCs/>
          <w:sz w:val="18"/>
          <w:szCs w:val="18"/>
          <w:lang w:eastAsia="en-GB"/>
        </w:rPr>
        <w:t xml:space="preserve"> best</w:t>
      </w:r>
      <w:r w:rsidR="00676CED">
        <w:rPr>
          <w:rFonts w:ascii="Calibri" w:eastAsia="Times New Roman" w:hAnsi="Calibri" w:cs="Calibri"/>
          <w:b/>
          <w:bCs/>
          <w:sz w:val="18"/>
          <w:szCs w:val="18"/>
          <w:lang w:eastAsia="en-GB"/>
        </w:rPr>
        <w:t xml:space="preserve"> fit the assessment content</w:t>
      </w:r>
      <w:r w:rsidR="00F76941">
        <w:rPr>
          <w:rFonts w:ascii="Calibri" w:eastAsia="Times New Roman" w:hAnsi="Calibri" w:cs="Calibri"/>
          <w:b/>
          <w:bCs/>
          <w:sz w:val="18"/>
          <w:szCs w:val="18"/>
          <w:lang w:eastAsia="en-GB"/>
        </w:rPr>
        <w:t xml:space="preserve">. </w:t>
      </w:r>
      <w:r w:rsidR="000716F4">
        <w:rPr>
          <w:rFonts w:ascii="Calibri" w:eastAsia="Times New Roman" w:hAnsi="Calibri" w:cs="Calibri"/>
          <w:b/>
          <w:bCs/>
          <w:sz w:val="18"/>
          <w:szCs w:val="18"/>
          <w:lang w:eastAsia="en-GB"/>
        </w:rPr>
        <w:t xml:space="preserve"> It is not always possible to directly mirror content of an ASP through </w:t>
      </w:r>
      <w:r w:rsidR="00A51868">
        <w:rPr>
          <w:rFonts w:ascii="Calibri" w:eastAsia="Times New Roman" w:hAnsi="Calibri" w:cs="Calibri"/>
          <w:b/>
          <w:bCs/>
          <w:sz w:val="18"/>
          <w:szCs w:val="18"/>
          <w:lang w:eastAsia="en-GB"/>
        </w:rPr>
        <w:t xml:space="preserve">on-line delivery. </w:t>
      </w:r>
    </w:p>
    <w:sectPr w:rsidR="00A10B9E" w:rsidRPr="004B6268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C8164" w14:textId="77777777" w:rsidR="005656E0" w:rsidRDefault="005656E0" w:rsidP="0057478D">
      <w:pPr>
        <w:spacing w:after="0" w:line="240" w:lineRule="auto"/>
      </w:pPr>
      <w:r>
        <w:separator/>
      </w:r>
    </w:p>
  </w:endnote>
  <w:endnote w:type="continuationSeparator" w:id="0">
    <w:p w14:paraId="78333ECC" w14:textId="77777777" w:rsidR="005656E0" w:rsidRDefault="005656E0" w:rsidP="0057478D">
      <w:pPr>
        <w:spacing w:after="0" w:line="240" w:lineRule="auto"/>
      </w:pPr>
      <w:r>
        <w:continuationSeparator/>
      </w:r>
    </w:p>
  </w:endnote>
  <w:endnote w:type="continuationNotice" w:id="1">
    <w:p w14:paraId="66502131" w14:textId="77777777" w:rsidR="005656E0" w:rsidRDefault="005656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37A7E17" w14:paraId="7DB14FF8" w14:textId="77777777" w:rsidTr="337A7E17">
      <w:tc>
        <w:tcPr>
          <w:tcW w:w="3005" w:type="dxa"/>
        </w:tcPr>
        <w:p w14:paraId="2D3DFBB6" w14:textId="6D27C965" w:rsidR="337A7E17" w:rsidRDefault="337A7E17" w:rsidP="337A7E17">
          <w:pPr>
            <w:pStyle w:val="Header"/>
            <w:ind w:left="-115"/>
          </w:pPr>
        </w:p>
      </w:tc>
      <w:tc>
        <w:tcPr>
          <w:tcW w:w="3005" w:type="dxa"/>
        </w:tcPr>
        <w:p w14:paraId="55F07B0F" w14:textId="287B5E49" w:rsidR="337A7E17" w:rsidRDefault="337A7E17" w:rsidP="337A7E17">
          <w:pPr>
            <w:pStyle w:val="Header"/>
            <w:jc w:val="center"/>
          </w:pPr>
        </w:p>
      </w:tc>
      <w:tc>
        <w:tcPr>
          <w:tcW w:w="3005" w:type="dxa"/>
        </w:tcPr>
        <w:p w14:paraId="3C3AB70C" w14:textId="1889E428" w:rsidR="337A7E17" w:rsidRDefault="337A7E17" w:rsidP="337A7E17">
          <w:pPr>
            <w:pStyle w:val="Header"/>
            <w:ind w:right="-115"/>
            <w:jc w:val="right"/>
          </w:pPr>
        </w:p>
      </w:tc>
    </w:tr>
  </w:tbl>
  <w:p w14:paraId="17F1120A" w14:textId="0C414B0B" w:rsidR="337A7E17" w:rsidRDefault="337A7E17" w:rsidP="337A7E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08610" w14:textId="77777777" w:rsidR="005656E0" w:rsidRDefault="005656E0" w:rsidP="0057478D">
      <w:pPr>
        <w:spacing w:after="0" w:line="240" w:lineRule="auto"/>
      </w:pPr>
      <w:r>
        <w:separator/>
      </w:r>
    </w:p>
  </w:footnote>
  <w:footnote w:type="continuationSeparator" w:id="0">
    <w:p w14:paraId="798453BD" w14:textId="77777777" w:rsidR="005656E0" w:rsidRDefault="005656E0" w:rsidP="0057478D">
      <w:pPr>
        <w:spacing w:after="0" w:line="240" w:lineRule="auto"/>
      </w:pPr>
      <w:r>
        <w:continuationSeparator/>
      </w:r>
    </w:p>
  </w:footnote>
  <w:footnote w:type="continuationNotice" w:id="1">
    <w:p w14:paraId="20050201" w14:textId="77777777" w:rsidR="005656E0" w:rsidRDefault="005656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37A7E17" w14:paraId="551F28D4" w14:textId="77777777" w:rsidTr="337A7E17">
      <w:tc>
        <w:tcPr>
          <w:tcW w:w="3005" w:type="dxa"/>
        </w:tcPr>
        <w:p w14:paraId="65B78564" w14:textId="6808644D" w:rsidR="337A7E17" w:rsidRDefault="337A7E17" w:rsidP="337A7E17">
          <w:pPr>
            <w:pStyle w:val="Header"/>
            <w:ind w:left="-115"/>
          </w:pPr>
        </w:p>
      </w:tc>
      <w:tc>
        <w:tcPr>
          <w:tcW w:w="3005" w:type="dxa"/>
        </w:tcPr>
        <w:p w14:paraId="6B3C9E3A" w14:textId="59D7C839" w:rsidR="337A7E17" w:rsidRDefault="337A7E17" w:rsidP="337A7E17">
          <w:pPr>
            <w:pStyle w:val="Header"/>
            <w:jc w:val="center"/>
          </w:pPr>
        </w:p>
      </w:tc>
      <w:tc>
        <w:tcPr>
          <w:tcW w:w="3005" w:type="dxa"/>
        </w:tcPr>
        <w:p w14:paraId="5EE40FDD" w14:textId="6FEEA6FC" w:rsidR="337A7E17" w:rsidRDefault="337A7E17" w:rsidP="337A7E17">
          <w:pPr>
            <w:pStyle w:val="Header"/>
            <w:ind w:right="-115"/>
            <w:jc w:val="right"/>
          </w:pPr>
        </w:p>
      </w:tc>
    </w:tr>
  </w:tbl>
  <w:p w14:paraId="6DC32C91" w14:textId="09B2F251" w:rsidR="337A7E17" w:rsidRDefault="337A7E17" w:rsidP="337A7E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796EF5"/>
    <w:multiLevelType w:val="hybridMultilevel"/>
    <w:tmpl w:val="84402D06"/>
    <w:lvl w:ilvl="0" w:tplc="A7AC0E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CF1"/>
    <w:rsid w:val="00005EC8"/>
    <w:rsid w:val="000068A1"/>
    <w:rsid w:val="00006EA3"/>
    <w:rsid w:val="00034A80"/>
    <w:rsid w:val="00035A05"/>
    <w:rsid w:val="000451D7"/>
    <w:rsid w:val="00054554"/>
    <w:rsid w:val="00065A98"/>
    <w:rsid w:val="000716F4"/>
    <w:rsid w:val="000939C3"/>
    <w:rsid w:val="000A10F7"/>
    <w:rsid w:val="000A1B0E"/>
    <w:rsid w:val="000B331A"/>
    <w:rsid w:val="000B5F64"/>
    <w:rsid w:val="000C6C5A"/>
    <w:rsid w:val="000C7689"/>
    <w:rsid w:val="000D5767"/>
    <w:rsid w:val="000E38F9"/>
    <w:rsid w:val="001006A9"/>
    <w:rsid w:val="00104050"/>
    <w:rsid w:val="001065E9"/>
    <w:rsid w:val="00120CDB"/>
    <w:rsid w:val="001226A9"/>
    <w:rsid w:val="001232FC"/>
    <w:rsid w:val="00126230"/>
    <w:rsid w:val="0013757E"/>
    <w:rsid w:val="00146E3A"/>
    <w:rsid w:val="00176C2F"/>
    <w:rsid w:val="00186D6A"/>
    <w:rsid w:val="0018748F"/>
    <w:rsid w:val="0019320F"/>
    <w:rsid w:val="001B1F85"/>
    <w:rsid w:val="001D0023"/>
    <w:rsid w:val="001E08B7"/>
    <w:rsid w:val="00200995"/>
    <w:rsid w:val="00237285"/>
    <w:rsid w:val="00250479"/>
    <w:rsid w:val="00252E04"/>
    <w:rsid w:val="00256C34"/>
    <w:rsid w:val="0027150C"/>
    <w:rsid w:val="00275EAB"/>
    <w:rsid w:val="00286F51"/>
    <w:rsid w:val="002A290D"/>
    <w:rsid w:val="002A3339"/>
    <w:rsid w:val="002C2426"/>
    <w:rsid w:val="002C7C7B"/>
    <w:rsid w:val="002D5BB2"/>
    <w:rsid w:val="002E083A"/>
    <w:rsid w:val="002F0250"/>
    <w:rsid w:val="002F2120"/>
    <w:rsid w:val="003041A5"/>
    <w:rsid w:val="003148B4"/>
    <w:rsid w:val="00330073"/>
    <w:rsid w:val="003324C9"/>
    <w:rsid w:val="003339DE"/>
    <w:rsid w:val="00341BBF"/>
    <w:rsid w:val="003425A3"/>
    <w:rsid w:val="00343555"/>
    <w:rsid w:val="00344F81"/>
    <w:rsid w:val="00363D5C"/>
    <w:rsid w:val="00395C4C"/>
    <w:rsid w:val="003A4077"/>
    <w:rsid w:val="003D6F36"/>
    <w:rsid w:val="00407980"/>
    <w:rsid w:val="00413EE6"/>
    <w:rsid w:val="004209D5"/>
    <w:rsid w:val="00421743"/>
    <w:rsid w:val="004220A2"/>
    <w:rsid w:val="00426068"/>
    <w:rsid w:val="0042660E"/>
    <w:rsid w:val="0045340B"/>
    <w:rsid w:val="00454AC1"/>
    <w:rsid w:val="004572E9"/>
    <w:rsid w:val="0046162A"/>
    <w:rsid w:val="004641C7"/>
    <w:rsid w:val="00466890"/>
    <w:rsid w:val="00486094"/>
    <w:rsid w:val="004A4B68"/>
    <w:rsid w:val="004B548E"/>
    <w:rsid w:val="004B6268"/>
    <w:rsid w:val="004C1B94"/>
    <w:rsid w:val="004D2855"/>
    <w:rsid w:val="0050587E"/>
    <w:rsid w:val="00515DDB"/>
    <w:rsid w:val="005257D0"/>
    <w:rsid w:val="0053094F"/>
    <w:rsid w:val="00533168"/>
    <w:rsid w:val="00533611"/>
    <w:rsid w:val="0054167E"/>
    <w:rsid w:val="005530FC"/>
    <w:rsid w:val="00555593"/>
    <w:rsid w:val="00556A3A"/>
    <w:rsid w:val="00556EE8"/>
    <w:rsid w:val="005656E0"/>
    <w:rsid w:val="0057115D"/>
    <w:rsid w:val="0057478D"/>
    <w:rsid w:val="00576105"/>
    <w:rsid w:val="005779E0"/>
    <w:rsid w:val="00581541"/>
    <w:rsid w:val="00581E99"/>
    <w:rsid w:val="00582481"/>
    <w:rsid w:val="00583796"/>
    <w:rsid w:val="005861D5"/>
    <w:rsid w:val="005924AD"/>
    <w:rsid w:val="005A4255"/>
    <w:rsid w:val="005A7308"/>
    <w:rsid w:val="005C0FD9"/>
    <w:rsid w:val="005E3CC7"/>
    <w:rsid w:val="005F1F5D"/>
    <w:rsid w:val="005F731E"/>
    <w:rsid w:val="006009FB"/>
    <w:rsid w:val="00602BB3"/>
    <w:rsid w:val="00603005"/>
    <w:rsid w:val="0063393F"/>
    <w:rsid w:val="0064636D"/>
    <w:rsid w:val="006636BC"/>
    <w:rsid w:val="0066752B"/>
    <w:rsid w:val="00676CED"/>
    <w:rsid w:val="00685D97"/>
    <w:rsid w:val="006B30B7"/>
    <w:rsid w:val="006B3BB8"/>
    <w:rsid w:val="006C3F83"/>
    <w:rsid w:val="006C47B4"/>
    <w:rsid w:val="006D2025"/>
    <w:rsid w:val="006D6EE3"/>
    <w:rsid w:val="006E41C7"/>
    <w:rsid w:val="006F2CCE"/>
    <w:rsid w:val="00713B5D"/>
    <w:rsid w:val="007378D5"/>
    <w:rsid w:val="00755921"/>
    <w:rsid w:val="00771067"/>
    <w:rsid w:val="007D0227"/>
    <w:rsid w:val="007D162F"/>
    <w:rsid w:val="007E3EBB"/>
    <w:rsid w:val="007E5E1A"/>
    <w:rsid w:val="0080032B"/>
    <w:rsid w:val="00802729"/>
    <w:rsid w:val="008149E0"/>
    <w:rsid w:val="00827B54"/>
    <w:rsid w:val="00840CF1"/>
    <w:rsid w:val="008412FE"/>
    <w:rsid w:val="00845E76"/>
    <w:rsid w:val="00846F2E"/>
    <w:rsid w:val="00852DF7"/>
    <w:rsid w:val="00853415"/>
    <w:rsid w:val="00853644"/>
    <w:rsid w:val="0085576D"/>
    <w:rsid w:val="00861C46"/>
    <w:rsid w:val="00866078"/>
    <w:rsid w:val="00866AB3"/>
    <w:rsid w:val="00873256"/>
    <w:rsid w:val="00873ECC"/>
    <w:rsid w:val="00876A92"/>
    <w:rsid w:val="00876E86"/>
    <w:rsid w:val="008A1C28"/>
    <w:rsid w:val="008B0B9C"/>
    <w:rsid w:val="008C10D2"/>
    <w:rsid w:val="008E04B7"/>
    <w:rsid w:val="008F76D3"/>
    <w:rsid w:val="00900496"/>
    <w:rsid w:val="00901437"/>
    <w:rsid w:val="009073BA"/>
    <w:rsid w:val="00945CF8"/>
    <w:rsid w:val="00973B81"/>
    <w:rsid w:val="00996015"/>
    <w:rsid w:val="009A34C6"/>
    <w:rsid w:val="009D53DB"/>
    <w:rsid w:val="00A03964"/>
    <w:rsid w:val="00A10580"/>
    <w:rsid w:val="00A10B9E"/>
    <w:rsid w:val="00A30701"/>
    <w:rsid w:val="00A315CE"/>
    <w:rsid w:val="00A31A05"/>
    <w:rsid w:val="00A3275D"/>
    <w:rsid w:val="00A37131"/>
    <w:rsid w:val="00A4346D"/>
    <w:rsid w:val="00A51868"/>
    <w:rsid w:val="00A57BC3"/>
    <w:rsid w:val="00A94341"/>
    <w:rsid w:val="00AC216A"/>
    <w:rsid w:val="00AC232A"/>
    <w:rsid w:val="00AE0233"/>
    <w:rsid w:val="00AF0718"/>
    <w:rsid w:val="00AF49D1"/>
    <w:rsid w:val="00B0346F"/>
    <w:rsid w:val="00B10486"/>
    <w:rsid w:val="00B216EF"/>
    <w:rsid w:val="00B26EF8"/>
    <w:rsid w:val="00B363AC"/>
    <w:rsid w:val="00B42CC2"/>
    <w:rsid w:val="00B462B5"/>
    <w:rsid w:val="00B478DF"/>
    <w:rsid w:val="00B5285D"/>
    <w:rsid w:val="00B572C8"/>
    <w:rsid w:val="00B83AE3"/>
    <w:rsid w:val="00B84568"/>
    <w:rsid w:val="00B87768"/>
    <w:rsid w:val="00B92B26"/>
    <w:rsid w:val="00BA1990"/>
    <w:rsid w:val="00BA5DFD"/>
    <w:rsid w:val="00BB06FB"/>
    <w:rsid w:val="00BD19B7"/>
    <w:rsid w:val="00BE4459"/>
    <w:rsid w:val="00BE7FC0"/>
    <w:rsid w:val="00BF611B"/>
    <w:rsid w:val="00C13075"/>
    <w:rsid w:val="00C14CCC"/>
    <w:rsid w:val="00C31589"/>
    <w:rsid w:val="00C32BFB"/>
    <w:rsid w:val="00C37644"/>
    <w:rsid w:val="00C40B41"/>
    <w:rsid w:val="00C46E2D"/>
    <w:rsid w:val="00C66E83"/>
    <w:rsid w:val="00C775E2"/>
    <w:rsid w:val="00C93218"/>
    <w:rsid w:val="00C94CAF"/>
    <w:rsid w:val="00CB0242"/>
    <w:rsid w:val="00CB730C"/>
    <w:rsid w:val="00CC7B7C"/>
    <w:rsid w:val="00CF2106"/>
    <w:rsid w:val="00D07AF0"/>
    <w:rsid w:val="00D234B4"/>
    <w:rsid w:val="00D23612"/>
    <w:rsid w:val="00D23999"/>
    <w:rsid w:val="00D25AE3"/>
    <w:rsid w:val="00D40B5B"/>
    <w:rsid w:val="00D53D15"/>
    <w:rsid w:val="00D5523B"/>
    <w:rsid w:val="00D617AB"/>
    <w:rsid w:val="00D70026"/>
    <w:rsid w:val="00D83044"/>
    <w:rsid w:val="00D903B0"/>
    <w:rsid w:val="00DA0F29"/>
    <w:rsid w:val="00DA114A"/>
    <w:rsid w:val="00DE5981"/>
    <w:rsid w:val="00E17DBF"/>
    <w:rsid w:val="00E33331"/>
    <w:rsid w:val="00E33620"/>
    <w:rsid w:val="00E428F3"/>
    <w:rsid w:val="00E753FD"/>
    <w:rsid w:val="00E967E8"/>
    <w:rsid w:val="00EA10CC"/>
    <w:rsid w:val="00ED1162"/>
    <w:rsid w:val="00F03E7F"/>
    <w:rsid w:val="00F070AF"/>
    <w:rsid w:val="00F3058D"/>
    <w:rsid w:val="00F31889"/>
    <w:rsid w:val="00F32068"/>
    <w:rsid w:val="00F43CA3"/>
    <w:rsid w:val="00F674F2"/>
    <w:rsid w:val="00F6795E"/>
    <w:rsid w:val="00F767D7"/>
    <w:rsid w:val="00F76941"/>
    <w:rsid w:val="00F76A52"/>
    <w:rsid w:val="00F76BC3"/>
    <w:rsid w:val="00F97DB5"/>
    <w:rsid w:val="00FE40A1"/>
    <w:rsid w:val="337A7E17"/>
    <w:rsid w:val="5BC7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6F594"/>
  <w15:chartTrackingRefBased/>
  <w15:docId w15:val="{D822CAEC-7D09-414F-89DE-E20DEAE6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40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40CF1"/>
  </w:style>
  <w:style w:type="character" w:customStyle="1" w:styleId="eop">
    <w:name w:val="eop"/>
    <w:basedOn w:val="DefaultParagraphFont"/>
    <w:rsid w:val="00840CF1"/>
  </w:style>
  <w:style w:type="character" w:styleId="PlaceholderText">
    <w:name w:val="Placeholder Text"/>
    <w:basedOn w:val="DefaultParagraphFont"/>
    <w:uiPriority w:val="99"/>
    <w:semiHidden/>
    <w:rsid w:val="00840CF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079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79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798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47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78D"/>
  </w:style>
  <w:style w:type="paragraph" w:styleId="Footer">
    <w:name w:val="footer"/>
    <w:basedOn w:val="Normal"/>
    <w:link w:val="FooterChar"/>
    <w:uiPriority w:val="99"/>
    <w:unhideWhenUsed/>
    <w:rsid w:val="005747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78D"/>
  </w:style>
  <w:style w:type="character" w:styleId="CommentReference">
    <w:name w:val="annotation reference"/>
    <w:basedOn w:val="DefaultParagraphFont"/>
    <w:uiPriority w:val="99"/>
    <w:semiHidden/>
    <w:unhideWhenUsed/>
    <w:rsid w:val="006C4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7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7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7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7B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150C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956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2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1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7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84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8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2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3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4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30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67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7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3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3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9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08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6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1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8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206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3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0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3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9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0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23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9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83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9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15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6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2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7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1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14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244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0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8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8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8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32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2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85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0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0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9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9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13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2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03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0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17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7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5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2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s.helpdesk@sqa.org.uk?subject=Helpdesk%20Request:ASP%20to%20SOLAR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FEA5DE6D29644DD8E29A12988BD2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4DBB8-6B9F-4DD0-9E17-13B54A5E9FE0}"/>
      </w:docPartPr>
      <w:docPartBody>
        <w:p w:rsidR="002A3339" w:rsidRDefault="005A7308">
          <w:pPr>
            <w:pStyle w:val="4FEA5DE6D29644DD8E29A12988BD2217"/>
          </w:pPr>
          <w:r w:rsidRPr="00876E86">
            <w:rPr>
              <w:rStyle w:val="PlaceholderText"/>
            </w:rPr>
            <w:t>Click or tap to enter a date.</w:t>
          </w:r>
        </w:p>
      </w:docPartBody>
    </w:docPart>
    <w:docPart>
      <w:docPartPr>
        <w:name w:val="7326989076D14E0495870C16EFF15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F5831-B650-43DA-98C6-BED315290F20}"/>
      </w:docPartPr>
      <w:docPartBody>
        <w:p w:rsidR="002A3339" w:rsidRDefault="005A7308">
          <w:pPr>
            <w:pStyle w:val="7326989076D14E0495870C16EFF150AD"/>
          </w:pPr>
          <w:r w:rsidRPr="00876E86">
            <w:rPr>
              <w:rStyle w:val="PlaceholderText"/>
              <w:rFonts w:ascii="Times New Roman" w:hAnsi="Times New Roman" w:cs="Times New Roman"/>
            </w:rPr>
            <w:t>Click or tap to enter a date.</w:t>
          </w:r>
        </w:p>
      </w:docPartBody>
    </w:docPart>
    <w:docPart>
      <w:docPartPr>
        <w:name w:val="AC3EEC601BBE4E6A9F1C21B47AF53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E1647-B0DE-45CF-B9BB-A4401A099CAC}"/>
      </w:docPartPr>
      <w:docPartBody>
        <w:p w:rsidR="002A3339" w:rsidRDefault="005A7308">
          <w:pPr>
            <w:pStyle w:val="AC3EEC601BBE4E6A9F1C21B47AF53112"/>
          </w:pPr>
          <w:r w:rsidRPr="00876E86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49BE1050D7D4464D9A6E517AE23C9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259AC-4CB5-4925-8198-7F3B28A78C31}"/>
      </w:docPartPr>
      <w:docPartBody>
        <w:p w:rsidR="0006411B" w:rsidRDefault="005A7308">
          <w:pPr>
            <w:pStyle w:val="49BE1050D7D4464D9A6E517AE23C99DB1"/>
          </w:pPr>
          <w:r w:rsidRPr="00945FFA">
            <w:rPr>
              <w:rStyle w:val="PlaceholderText"/>
            </w:rPr>
            <w:t>Choose an item.</w:t>
          </w:r>
        </w:p>
      </w:docPartBody>
    </w:docPart>
    <w:docPart>
      <w:docPartPr>
        <w:name w:val="A31ACDA854CC46D795A9D5E0BC8E4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60853-113F-40CF-9D02-FA8A1F7D1B89}"/>
      </w:docPartPr>
      <w:docPartBody>
        <w:p w:rsidR="0006411B" w:rsidRDefault="005A7308">
          <w:pPr>
            <w:pStyle w:val="A31ACDA854CC46D795A9D5E0BC8E408D1"/>
          </w:pPr>
          <w:r w:rsidRPr="0044727A">
            <w:rPr>
              <w:rStyle w:val="PlaceholderText"/>
            </w:rPr>
            <w:t>Click or tap to enter a date.</w:t>
          </w:r>
        </w:p>
      </w:docPartBody>
    </w:docPart>
    <w:docPart>
      <w:docPartPr>
        <w:name w:val="47BCE44D3AF94160B3774F6D656AA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8B7DA-F573-4BAD-8EC1-6E23160FE02E}"/>
      </w:docPartPr>
      <w:docPartBody>
        <w:p w:rsidR="00C94CAF" w:rsidRDefault="005A7308">
          <w:pPr>
            <w:pStyle w:val="47BCE44D3AF94160B3774F6D656AAC211"/>
          </w:pPr>
          <w:r w:rsidRPr="00876E86">
            <w:rPr>
              <w:rStyle w:val="PlaceholderText"/>
            </w:rPr>
            <w:t>Choose an item.</w:t>
          </w:r>
        </w:p>
      </w:docPartBody>
    </w:docPart>
    <w:docPart>
      <w:docPartPr>
        <w:name w:val="8EE398CF9E244901A9D47AD278005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12803-34E8-4572-A2DC-6BF77E03EDFF}"/>
      </w:docPartPr>
      <w:docPartBody>
        <w:p w:rsidR="00C94CAF" w:rsidRDefault="005A7308">
          <w:pPr>
            <w:pStyle w:val="8EE398CF9E244901A9D47AD278005BB81"/>
          </w:pPr>
          <w:r w:rsidRPr="00945FFA">
            <w:rPr>
              <w:rStyle w:val="PlaceholderText"/>
            </w:rPr>
            <w:t>Choose an item.</w:t>
          </w:r>
        </w:p>
      </w:docPartBody>
    </w:docPart>
    <w:docPart>
      <w:docPartPr>
        <w:name w:val="F033BC8253814439A450CA3BA403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BBFF-2FD9-4608-B3D2-D27D0C81DA2A}"/>
      </w:docPartPr>
      <w:docPartBody>
        <w:p w:rsidR="00C94CAF" w:rsidRDefault="005A7308">
          <w:pPr>
            <w:pStyle w:val="F033BC8253814439A450CA3BA4035CAC"/>
          </w:pPr>
          <w:r w:rsidRPr="00945FFA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19594-DA7E-4A0B-97BE-798E6897A068}"/>
      </w:docPartPr>
      <w:docPartBody>
        <w:p w:rsidR="00EB6467" w:rsidRDefault="00C94CAF">
          <w:r w:rsidRPr="00586D2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E2D"/>
    <w:rsid w:val="0006411B"/>
    <w:rsid w:val="002A3339"/>
    <w:rsid w:val="005A7308"/>
    <w:rsid w:val="008310DD"/>
    <w:rsid w:val="00C46E2D"/>
    <w:rsid w:val="00C94CAF"/>
    <w:rsid w:val="00D15FD5"/>
    <w:rsid w:val="00EB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5FD5"/>
    <w:rPr>
      <w:color w:val="808080"/>
    </w:rPr>
  </w:style>
  <w:style w:type="paragraph" w:customStyle="1" w:styleId="4FEA5DE6D29644DD8E29A12988BD2217">
    <w:name w:val="4FEA5DE6D29644DD8E29A12988BD2217"/>
    <w:rPr>
      <w:rFonts w:eastAsiaTheme="minorHAnsi"/>
      <w:lang w:eastAsia="en-US"/>
    </w:rPr>
  </w:style>
  <w:style w:type="paragraph" w:customStyle="1" w:styleId="7326989076D14E0495870C16EFF150AD">
    <w:name w:val="7326989076D14E0495870C16EFF150AD"/>
    <w:rPr>
      <w:rFonts w:eastAsiaTheme="minorHAnsi"/>
      <w:lang w:eastAsia="en-US"/>
    </w:rPr>
  </w:style>
  <w:style w:type="paragraph" w:customStyle="1" w:styleId="AC3EEC601BBE4E6A9F1C21B47AF53112">
    <w:name w:val="AC3EEC601BBE4E6A9F1C21B47AF53112"/>
    <w:rPr>
      <w:rFonts w:eastAsiaTheme="minorHAnsi"/>
      <w:lang w:eastAsia="en-US"/>
    </w:rPr>
  </w:style>
  <w:style w:type="paragraph" w:customStyle="1" w:styleId="49BE1050D7D4464D9A6E517AE23C99DB1">
    <w:name w:val="49BE1050D7D4464D9A6E517AE23C99DB1"/>
    <w:rPr>
      <w:rFonts w:eastAsiaTheme="minorHAnsi"/>
      <w:lang w:eastAsia="en-US"/>
    </w:rPr>
  </w:style>
  <w:style w:type="paragraph" w:customStyle="1" w:styleId="A31ACDA854CC46D795A9D5E0BC8E408D1">
    <w:name w:val="A31ACDA854CC46D795A9D5E0BC8E408D1"/>
    <w:rPr>
      <w:rFonts w:eastAsiaTheme="minorHAnsi"/>
      <w:lang w:eastAsia="en-US"/>
    </w:rPr>
  </w:style>
  <w:style w:type="paragraph" w:customStyle="1" w:styleId="47BCE44D3AF94160B3774F6D656AAC211">
    <w:name w:val="47BCE44D3AF94160B3774F6D656AAC211"/>
    <w:rPr>
      <w:rFonts w:eastAsiaTheme="minorHAnsi"/>
      <w:lang w:eastAsia="en-US"/>
    </w:rPr>
  </w:style>
  <w:style w:type="paragraph" w:customStyle="1" w:styleId="8EE398CF9E244901A9D47AD278005BB81">
    <w:name w:val="8EE398CF9E244901A9D47AD278005BB81"/>
    <w:rPr>
      <w:rFonts w:eastAsiaTheme="minorHAnsi"/>
      <w:lang w:eastAsia="en-US"/>
    </w:rPr>
  </w:style>
  <w:style w:type="paragraph" w:customStyle="1" w:styleId="F033BC8253814439A450CA3BA4035CAC">
    <w:name w:val="F033BC8253814439A450CA3BA4035C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CAB010562C6744B01536A98F955D5B" ma:contentTypeVersion="12" ma:contentTypeDescription="Create a new document." ma:contentTypeScope="" ma:versionID="bae517a2a7b794cf93c835ff1fab133d">
  <xsd:schema xmlns:xsd="http://www.w3.org/2001/XMLSchema" xmlns:xs="http://www.w3.org/2001/XMLSchema" xmlns:p="http://schemas.microsoft.com/office/2006/metadata/properties" xmlns:ns2="df918d28-ad66-4e85-b925-ad9b3d8064fa" xmlns:ns3="d9af92bd-ad47-4613-ba9c-2c3d0ae4eefe" targetNamespace="http://schemas.microsoft.com/office/2006/metadata/properties" ma:root="true" ma:fieldsID="b87d2baac1f1c04266c9c4482a592167" ns2:_="" ns3:_="">
    <xsd:import namespace="df918d28-ad66-4e85-b925-ad9b3d8064fa"/>
    <xsd:import namespace="d9af92bd-ad47-4613-ba9c-2c3d0ae4ee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18d28-ad66-4e85-b925-ad9b3d8064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f92bd-ad47-4613-ba9c-2c3d0ae4ee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9af92bd-ad47-4613-ba9c-2c3d0ae4eefe">
      <UserInfo>
        <DisplayName>Derek McFarlane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13BED3B-FB46-444C-AE11-7F8F38C820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750758-9218-43A4-BBCC-5A59689EF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18d28-ad66-4e85-b925-ad9b3d8064fa"/>
    <ds:schemaRef ds:uri="d9af92bd-ad47-4613-ba9c-2c3d0ae4e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B10BEC-C0B2-4DE7-93A5-D77A806E22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315C86-D489-4C42-9C2C-903DAEAFEAD7}">
  <ds:schemaRefs>
    <ds:schemaRef ds:uri="http://schemas.microsoft.com/office/2006/metadata/properties"/>
    <ds:schemaRef ds:uri="http://schemas.microsoft.com/office/infopath/2007/PartnerControls"/>
    <ds:schemaRef ds:uri="d9af92bd-ad47-4613-ba9c-2c3d0ae4ee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Smith</dc:creator>
  <cp:keywords/>
  <dc:description/>
  <cp:lastModifiedBy>Derek McFarlane</cp:lastModifiedBy>
  <cp:revision>2</cp:revision>
  <dcterms:created xsi:type="dcterms:W3CDTF">2021-03-05T13:16:00Z</dcterms:created>
  <dcterms:modified xsi:type="dcterms:W3CDTF">2021-03-05T13:16:00Z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0x01010073CAB010562C6744B01536A98F955D5B</vt:lpwstr>
  </property>
</Properties>
</file>